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FB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bookmarkStart w:id="0" w:name="_Ref248562863"/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</w:p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>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E05D00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789" w:rsidRPr="00693C9C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8B0789" w:rsidRPr="00693C9C" w:rsidRDefault="008B0789" w:rsidP="008B0789">
      <w:pPr>
        <w:spacing w:after="0"/>
        <w:rPr>
          <w:rStyle w:val="FontStyle32"/>
        </w:rPr>
      </w:pP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Место оказание услуг: Ханты-Мансийский автономный округ</w:t>
      </w:r>
      <w:r w:rsidR="001F2C5A">
        <w:t xml:space="preserve"> </w:t>
      </w:r>
      <w:r>
        <w:t>- Югра, г. Югорск, ул. 40 лет Победы, д. 11</w:t>
      </w:r>
      <w:r w:rsidR="008B0F15">
        <w:t>.</w:t>
      </w:r>
    </w:p>
    <w:p w:rsidR="00F660E6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Сроки оказание услуг: </w:t>
      </w:r>
      <w:r w:rsidR="003925FB">
        <w:t>с 01 июля 2025  года</w:t>
      </w:r>
      <w:r w:rsidR="004334D2">
        <w:t xml:space="preserve"> по</w:t>
      </w:r>
      <w:r w:rsidR="0080290A">
        <w:t xml:space="preserve"> 22</w:t>
      </w:r>
      <w:bookmarkStart w:id="1" w:name="_GoBack"/>
      <w:bookmarkEnd w:id="1"/>
      <w:r w:rsidR="003925FB">
        <w:t xml:space="preserve"> августа 2025 г</w:t>
      </w:r>
      <w:r w:rsidR="00F660E6">
        <w:t>.</w:t>
      </w:r>
    </w:p>
    <w:p w:rsidR="008B0789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Химическая чистка ковров осуществляется либо вывозом ковров в офис Исполнителя, либо в помещении Заказчика промышленным пылесосом, с помощью химических средств, шампуней. </w:t>
      </w:r>
    </w:p>
    <w:p w:rsidR="00942871" w:rsidRDefault="00942871" w:rsidP="00942871">
      <w:pPr>
        <w:pStyle w:val="a3"/>
        <w:numPr>
          <w:ilvl w:val="0"/>
          <w:numId w:val="2"/>
        </w:numPr>
        <w:jc w:val="both"/>
      </w:pPr>
      <w:r>
        <w:t>Химическая чистка портьер – чистка осуществляется на «весу» при помощи парогенератора, сухим паром.</w:t>
      </w:r>
    </w:p>
    <w:p w:rsidR="00942871" w:rsidRDefault="00942871" w:rsidP="00942871">
      <w:pPr>
        <w:pStyle w:val="a3"/>
        <w:numPr>
          <w:ilvl w:val="0"/>
          <w:numId w:val="2"/>
        </w:numPr>
        <w:jc w:val="both"/>
      </w:pPr>
      <w:r>
        <w:t>Стирка тюлей – осуществляется с помощью вывоза в офис Исполнителя. Снятие и установка тюлей осуществляется Исполнителем.  После установки, тюли проглаживаются парогенератором  второй раз.</w:t>
      </w:r>
    </w:p>
    <w:p w:rsidR="00942871" w:rsidRDefault="00942871" w:rsidP="00942871">
      <w:pPr>
        <w:pStyle w:val="a3"/>
        <w:numPr>
          <w:ilvl w:val="0"/>
          <w:numId w:val="2"/>
        </w:numPr>
        <w:jc w:val="both"/>
      </w:pPr>
      <w:proofErr w:type="gramStart"/>
      <w:r>
        <w:t>Ковры, портьеры, тюли при приемке должны быть чистыми, без пятен, загрязнений, сухими, без запаха, выглажены (портьеры и тюли), без заломов.</w:t>
      </w:r>
      <w:proofErr w:type="gramEnd"/>
    </w:p>
    <w:p w:rsidR="00E05D00" w:rsidRDefault="008B0789" w:rsidP="00942871">
      <w:pPr>
        <w:pStyle w:val="a3"/>
        <w:numPr>
          <w:ilvl w:val="0"/>
          <w:numId w:val="2"/>
        </w:numPr>
        <w:contextualSpacing/>
        <w:jc w:val="both"/>
      </w:pPr>
      <w:r>
        <w:t xml:space="preserve">Оказание услуг обеспечиваются надлежащим качеством в соответствии с требованиями </w:t>
      </w:r>
      <w:r w:rsidR="00E05D00">
        <w:t xml:space="preserve">Национального стандарта РФ ГОСТ </w:t>
      </w:r>
      <w:proofErr w:type="gramStart"/>
      <w:r w:rsidR="00E05D00">
        <w:t>Р</w:t>
      </w:r>
      <w:proofErr w:type="gramEnd"/>
      <w:r w:rsidR="00E05D00">
        <w:t xml:space="preserve"> 51108-2016</w:t>
      </w:r>
    </w:p>
    <w:p w:rsidR="008B0789" w:rsidRDefault="00E05D00" w:rsidP="00E05D00">
      <w:pPr>
        <w:pStyle w:val="a3"/>
        <w:contextualSpacing/>
      </w:pPr>
      <w:r>
        <w:t>«Услуги бытовые. Химическая чистка. Общие технические условия» (утв. Приказом Федерального агентства по техническому регулированию и метрологии от 11 октября 2016 г. N 1360-ст).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Исполнитель обязан соблюдать меры по защите окружающей среды, правил охраны труда и техники безопасности.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Наименование услуг:</w:t>
      </w:r>
    </w:p>
    <w:p w:rsidR="004A3255" w:rsidRDefault="004A3255" w:rsidP="004A3255">
      <w:pPr>
        <w:pStyle w:val="a3"/>
        <w:contextualSpacing/>
        <w:jc w:val="both"/>
      </w:pPr>
    </w:p>
    <w:tbl>
      <w:tblPr>
        <w:tblW w:w="885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951"/>
        <w:gridCol w:w="2251"/>
      </w:tblGrid>
      <w:tr w:rsidR="00F660E6" w:rsidRPr="00755B57" w:rsidTr="00F660E6">
        <w:tc>
          <w:tcPr>
            <w:tcW w:w="2649" w:type="dxa"/>
          </w:tcPr>
          <w:bookmarkEnd w:id="0"/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ОКПД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 w:rsidRPr="001822F4">
              <w:rPr>
                <w:b/>
              </w:rPr>
              <w:t>Наименование услуг</w:t>
            </w:r>
          </w:p>
        </w:tc>
        <w:tc>
          <w:tcPr>
            <w:tcW w:w="2251" w:type="dxa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</w:tr>
      <w:tr w:rsidR="00F660E6" w:rsidRPr="00755B57" w:rsidTr="00F660E6">
        <w:tc>
          <w:tcPr>
            <w:tcW w:w="2649" w:type="dxa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</w:p>
        </w:tc>
        <w:tc>
          <w:tcPr>
            <w:tcW w:w="3951" w:type="dxa"/>
            <w:shd w:val="clear" w:color="auto" w:fill="auto"/>
          </w:tcPr>
          <w:p w:rsidR="00F660E6" w:rsidRPr="001822F4" w:rsidRDefault="00F71AE5" w:rsidP="00E510F4">
            <w:pPr>
              <w:pStyle w:val="a3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Администрация</w:t>
            </w:r>
            <w:r w:rsidR="00F660E6" w:rsidRPr="001822F4">
              <w:rPr>
                <w:b/>
                <w:i/>
              </w:rPr>
              <w:t xml:space="preserve"> города </w:t>
            </w:r>
            <w:proofErr w:type="spellStart"/>
            <w:r w:rsidR="00F660E6" w:rsidRPr="001822F4">
              <w:rPr>
                <w:b/>
                <w:i/>
              </w:rPr>
              <w:t>Югорска</w:t>
            </w:r>
            <w:proofErr w:type="spellEnd"/>
          </w:p>
        </w:tc>
        <w:tc>
          <w:tcPr>
            <w:tcW w:w="2251" w:type="dxa"/>
          </w:tcPr>
          <w:p w:rsidR="00F660E6" w:rsidRPr="00755B57" w:rsidRDefault="00F660E6" w:rsidP="00E510F4">
            <w:pPr>
              <w:pStyle w:val="a3"/>
              <w:ind w:left="0"/>
              <w:jc w:val="both"/>
            </w:pPr>
          </w:p>
        </w:tc>
      </w:tr>
      <w:tr w:rsidR="00F660E6" w:rsidRPr="00755B57" w:rsidTr="00F660E6">
        <w:tc>
          <w:tcPr>
            <w:tcW w:w="2649" w:type="dxa"/>
          </w:tcPr>
          <w:p w:rsidR="00F660E6" w:rsidRPr="00755B57" w:rsidRDefault="00F660E6" w:rsidP="00E510F4">
            <w:r w:rsidRPr="00F660E6">
              <w:rPr>
                <w:b/>
              </w:rPr>
              <w:t>96.01.12.129</w:t>
            </w:r>
            <w:r>
              <w:t xml:space="preserve"> (</w:t>
            </w:r>
            <w:r w:rsidRPr="00F660E6">
              <w:t>Услуги по химической чистке ковров и ковровых изделий</w:t>
            </w:r>
            <w:r>
              <w:t>)</w:t>
            </w:r>
          </w:p>
        </w:tc>
        <w:tc>
          <w:tcPr>
            <w:tcW w:w="3951" w:type="dxa"/>
            <w:shd w:val="clear" w:color="auto" w:fill="auto"/>
          </w:tcPr>
          <w:p w:rsidR="00F660E6" w:rsidRPr="00755B57" w:rsidRDefault="00F660E6" w:rsidP="00E510F4">
            <w:r w:rsidRPr="00755B57">
              <w:t>Химическая чистка ковров</w:t>
            </w:r>
          </w:p>
        </w:tc>
        <w:tc>
          <w:tcPr>
            <w:tcW w:w="2251" w:type="dxa"/>
          </w:tcPr>
          <w:p w:rsidR="00F660E6" w:rsidRPr="001822F4" w:rsidRDefault="00D5665A" w:rsidP="00E510F4">
            <w:pPr>
              <w:jc w:val="center"/>
              <w:rPr>
                <w:vertAlign w:val="superscript"/>
              </w:rPr>
            </w:pPr>
            <w:r>
              <w:t>43</w:t>
            </w:r>
            <w:r w:rsidR="00AE58C8">
              <w:t>0</w:t>
            </w:r>
            <w:r w:rsidR="00F660E6">
              <w:t xml:space="preserve"> </w:t>
            </w:r>
            <w:r w:rsidR="00F660E6" w:rsidRPr="00755B57">
              <w:t>м</w:t>
            </w:r>
            <w:proofErr w:type="gramStart"/>
            <w:r w:rsidR="00F660E6" w:rsidRPr="001822F4">
              <w:rPr>
                <w:vertAlign w:val="superscript"/>
              </w:rPr>
              <w:t>2</w:t>
            </w:r>
            <w:proofErr w:type="gramEnd"/>
          </w:p>
        </w:tc>
      </w:tr>
      <w:tr w:rsidR="00942871" w:rsidRPr="00755B57" w:rsidTr="00F660E6">
        <w:tc>
          <w:tcPr>
            <w:tcW w:w="2649" w:type="dxa"/>
          </w:tcPr>
          <w:p w:rsidR="00942871" w:rsidRPr="00B80909" w:rsidRDefault="00B80909" w:rsidP="00B80909">
            <w:pPr>
              <w:rPr>
                <w:b/>
              </w:rPr>
            </w:pPr>
            <w:r>
              <w:rPr>
                <w:b/>
              </w:rPr>
              <w:t>96.01.12.138  (</w:t>
            </w:r>
            <w:r w:rsidRPr="00B80909">
              <w:t>Услуги по химической чистке гардинно-тюлевых изделий</w:t>
            </w:r>
            <w:r>
              <w:t>).</w:t>
            </w:r>
          </w:p>
        </w:tc>
        <w:tc>
          <w:tcPr>
            <w:tcW w:w="3951" w:type="dxa"/>
            <w:shd w:val="clear" w:color="auto" w:fill="auto"/>
          </w:tcPr>
          <w:p w:rsidR="00942871" w:rsidRPr="00942871" w:rsidRDefault="00A02E51" w:rsidP="00E510F4">
            <w:r>
              <w:t>Химическая чистка портьер и стирка тюлей.</w:t>
            </w:r>
          </w:p>
        </w:tc>
        <w:tc>
          <w:tcPr>
            <w:tcW w:w="2251" w:type="dxa"/>
          </w:tcPr>
          <w:p w:rsidR="00942871" w:rsidRDefault="00D5665A" w:rsidP="00E510F4">
            <w:pPr>
              <w:jc w:val="center"/>
            </w:pPr>
            <w:r>
              <w:t>100</w:t>
            </w:r>
            <w:r w:rsidR="00F15B7E" w:rsidRPr="00755B57">
              <w:t xml:space="preserve"> м</w:t>
            </w:r>
            <w:proofErr w:type="gramStart"/>
            <w:r w:rsidR="00F15B7E" w:rsidRPr="001822F4">
              <w:rPr>
                <w:vertAlign w:val="superscript"/>
              </w:rPr>
              <w:t>2</w:t>
            </w:r>
            <w:proofErr w:type="gramEnd"/>
          </w:p>
        </w:tc>
      </w:tr>
    </w:tbl>
    <w:p w:rsidR="00E05D00" w:rsidRDefault="00E05D00" w:rsidP="00B80909"/>
    <w:p w:rsidR="00B80909" w:rsidRDefault="00B80909" w:rsidP="008B0789">
      <w:pPr>
        <w:pStyle w:val="a3"/>
        <w:jc w:val="both"/>
      </w:pPr>
    </w:p>
    <w:p w:rsidR="008B0789" w:rsidRDefault="008B0F15" w:rsidP="008B0789">
      <w:pPr>
        <w:pStyle w:val="a3"/>
        <w:jc w:val="both"/>
      </w:pPr>
      <w:r w:rsidRPr="008B0F15">
        <w:t>Заведующий по АХР</w:t>
      </w:r>
      <w:r>
        <w:t xml:space="preserve">                                                                        </w:t>
      </w:r>
      <w:r w:rsidR="00B80909">
        <w:t>Д.В. Питиримов</w:t>
      </w: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F57246" w:rsidRDefault="00F57246"/>
    <w:sectPr w:rsidR="00F5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8996B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C60A01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9"/>
    <w:rsid w:val="001B6D58"/>
    <w:rsid w:val="001F2C5A"/>
    <w:rsid w:val="003925FB"/>
    <w:rsid w:val="003F00B5"/>
    <w:rsid w:val="004334D2"/>
    <w:rsid w:val="004A3255"/>
    <w:rsid w:val="005B3E07"/>
    <w:rsid w:val="006F43C0"/>
    <w:rsid w:val="0080290A"/>
    <w:rsid w:val="008B0789"/>
    <w:rsid w:val="008B0F15"/>
    <w:rsid w:val="00942871"/>
    <w:rsid w:val="009C1214"/>
    <w:rsid w:val="00A02E51"/>
    <w:rsid w:val="00AA2FC5"/>
    <w:rsid w:val="00AE58C8"/>
    <w:rsid w:val="00B80909"/>
    <w:rsid w:val="00BE53F8"/>
    <w:rsid w:val="00D5665A"/>
    <w:rsid w:val="00E05D00"/>
    <w:rsid w:val="00E9339C"/>
    <w:rsid w:val="00F15B7E"/>
    <w:rsid w:val="00F57246"/>
    <w:rsid w:val="00F660E6"/>
    <w:rsid w:val="00F71AE5"/>
    <w:rsid w:val="00FB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Чичасова Екатерина Ивановна</dc:creator>
  <cp:lastModifiedBy>Павлова Татьяна Сергеевна</cp:lastModifiedBy>
  <cp:revision>19</cp:revision>
  <cp:lastPrinted>2025-01-24T06:41:00Z</cp:lastPrinted>
  <dcterms:created xsi:type="dcterms:W3CDTF">2016-04-05T06:39:00Z</dcterms:created>
  <dcterms:modified xsi:type="dcterms:W3CDTF">2025-01-24T06:41:00Z</dcterms:modified>
</cp:coreProperties>
</file>